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31" w:rsidRDefault="0011448D">
      <w:pPr>
        <w:pStyle w:val="1"/>
        <w:spacing w:after="320"/>
        <w:ind w:firstLine="0"/>
        <w:jc w:val="center"/>
      </w:pPr>
      <w:r>
        <w:rPr>
          <w:b/>
          <w:bCs/>
        </w:rPr>
        <w:t>Описание</w:t>
      </w:r>
      <w:r>
        <w:rPr>
          <w:b/>
          <w:bCs/>
        </w:rPr>
        <w:br/>
        <w:t>образовательной программы начального общего образования муниципального</w:t>
      </w:r>
      <w:r>
        <w:rPr>
          <w:b/>
          <w:bCs/>
        </w:rPr>
        <w:br/>
      </w:r>
      <w:r w:rsidR="00E17A08">
        <w:rPr>
          <w:b/>
          <w:bCs/>
        </w:rPr>
        <w:t>автономного</w:t>
      </w:r>
      <w:r>
        <w:rPr>
          <w:b/>
          <w:bCs/>
        </w:rPr>
        <w:t xml:space="preserve"> общеобразовательного учреждения </w:t>
      </w:r>
      <w:r w:rsidR="00E17A08">
        <w:rPr>
          <w:b/>
          <w:bCs/>
        </w:rPr>
        <w:t>основной общеобразовательной школы п.Мельниково Зеленоградского района Калининградской области</w:t>
      </w:r>
    </w:p>
    <w:p w:rsidR="00833C31" w:rsidRDefault="0011448D">
      <w:pPr>
        <w:pStyle w:val="1"/>
        <w:spacing w:line="252" w:lineRule="auto"/>
        <w:ind w:left="280" w:firstLine="720"/>
        <w:jc w:val="both"/>
      </w:pPr>
      <w:r>
        <w:t xml:space="preserve">Образовательная программа начального общего образования (далее - ООП НОО) </w:t>
      </w:r>
      <w:r w:rsidR="00E17A08">
        <w:t>МАОУ ООШ п. Мельниково</w:t>
      </w:r>
      <w:bookmarkStart w:id="0" w:name="_GoBack"/>
      <w:bookmarkEnd w:id="0"/>
      <w:r>
        <w:rPr>
          <w:b/>
          <w:bCs/>
        </w:rPr>
        <w:t xml:space="preserve"> </w:t>
      </w:r>
      <w:r>
        <w:t xml:space="preserve">(далее - школа) </w:t>
      </w:r>
      <w:r>
        <w:t>разработана педагогическим коллективом школы и является логическим продолжением предыдущих образовательных программ, где учтены материалы, полученные в ходе реализации программ.</w:t>
      </w:r>
    </w:p>
    <w:p w:rsidR="00833C31" w:rsidRDefault="0011448D">
      <w:pPr>
        <w:pStyle w:val="1"/>
        <w:spacing w:line="252" w:lineRule="auto"/>
        <w:ind w:left="280" w:firstLine="720"/>
        <w:jc w:val="both"/>
      </w:pPr>
      <w:r>
        <w:t>ООП НОО разработана в соответствии со стратегией развития уровня начального об</w:t>
      </w:r>
      <w:r>
        <w:t>щего образования школы и системой тактических задач по реализации стратегических целей в образовательной деятельности.</w:t>
      </w:r>
    </w:p>
    <w:p w:rsidR="00833C31" w:rsidRDefault="0011448D">
      <w:pPr>
        <w:pStyle w:val="1"/>
        <w:spacing w:line="252" w:lineRule="auto"/>
        <w:ind w:left="280" w:firstLine="720"/>
        <w:jc w:val="both"/>
      </w:pPr>
      <w:r>
        <w:t xml:space="preserve">ООП НОО - представляет собой нормативный документ, регламентирующий содержание и организацию образовательного процесса начального общего </w:t>
      </w:r>
      <w:r>
        <w:t>образования, включающий комплекс основных характеристик образования (объём, содержание, планируемые результаты), организационно-педагогические условия (формы аттестации, учебный план, календарный учебный график, рабочие программы учебных предметов, курсов,</w:t>
      </w:r>
      <w:r>
        <w:t xml:space="preserve"> дисциплин (модулей), иных компонентов, а также оценочные и методические материалы).</w:t>
      </w:r>
    </w:p>
    <w:p w:rsidR="00833C31" w:rsidRDefault="0011448D">
      <w:pPr>
        <w:pStyle w:val="1"/>
        <w:spacing w:line="252" w:lineRule="auto"/>
        <w:ind w:left="280" w:firstLine="720"/>
        <w:jc w:val="both"/>
      </w:pPr>
      <w:r>
        <w:t>ООП НОО составлена на основе Примерной основной образовательной программы начального общего образования, одобренной решением федерального учебно</w:t>
      </w:r>
      <w:r>
        <w:softHyphen/>
        <w:t xml:space="preserve">методического объединения </w:t>
      </w:r>
      <w:r>
        <w:t>по общему образованию (протокол от 8 апреля 2015 г. №1/15), учебно-методического комплекта «Школа России» с учетом особенностей школы, педагогических возможностей, её научных, кадровых, организационных ресурсов, а также образовательных потребностей и запро</w:t>
      </w:r>
      <w:r>
        <w:t>сов участников образовательного процесса.</w:t>
      </w:r>
    </w:p>
    <w:p w:rsidR="00833C31" w:rsidRDefault="0011448D">
      <w:pPr>
        <w:pStyle w:val="1"/>
        <w:spacing w:line="252" w:lineRule="auto"/>
        <w:ind w:left="280" w:firstLine="720"/>
        <w:jc w:val="both"/>
      </w:pPr>
      <w:r>
        <w:t xml:space="preserve">Основная образовательная программа ООП НОО реализуется в рамках пятидневной учебной недели. Предусматривается возможность использования шестого дня для организации внеурочных видов деятельности школьников, а также </w:t>
      </w:r>
      <w:r>
        <w:t>организации педагогической деятельности специалистов школы.</w:t>
      </w:r>
    </w:p>
    <w:p w:rsidR="00833C31" w:rsidRDefault="0011448D">
      <w:pPr>
        <w:pStyle w:val="1"/>
        <w:spacing w:line="252" w:lineRule="auto"/>
        <w:ind w:firstLine="980"/>
        <w:jc w:val="both"/>
      </w:pPr>
      <w:r>
        <w:rPr>
          <w:b/>
          <w:bCs/>
        </w:rPr>
        <w:t xml:space="preserve">Цели </w:t>
      </w:r>
      <w:r>
        <w:t>реализации ООП НОО:</w:t>
      </w:r>
    </w:p>
    <w:p w:rsidR="00833C31" w:rsidRDefault="0011448D">
      <w:pPr>
        <w:pStyle w:val="1"/>
        <w:numPr>
          <w:ilvl w:val="0"/>
          <w:numId w:val="1"/>
        </w:numPr>
        <w:tabs>
          <w:tab w:val="left" w:pos="1439"/>
        </w:tabs>
        <w:spacing w:line="252" w:lineRule="auto"/>
        <w:ind w:firstLine="980"/>
        <w:jc w:val="both"/>
      </w:pPr>
      <w:bookmarkStart w:id="1" w:name="bookmark0"/>
      <w:bookmarkEnd w:id="1"/>
      <w:r>
        <w:t>обеспечение планируемых результатов по достижению выпускником</w:t>
      </w:r>
    </w:p>
    <w:p w:rsidR="00833C31" w:rsidRDefault="0011448D">
      <w:pPr>
        <w:pStyle w:val="1"/>
        <w:tabs>
          <w:tab w:val="left" w:pos="2195"/>
          <w:tab w:val="left" w:pos="4178"/>
          <w:tab w:val="left" w:pos="6150"/>
          <w:tab w:val="left" w:pos="7893"/>
        </w:tabs>
        <w:spacing w:line="252" w:lineRule="auto"/>
        <w:ind w:left="280" w:firstLine="0"/>
        <w:jc w:val="both"/>
      </w:pPr>
      <w:r>
        <w:t>начальной общеобразовательной школы целевых установок, знаний, умений, навыков и компетенций,</w:t>
      </w:r>
      <w:r>
        <w:tab/>
        <w:t>определяемых</w:t>
      </w:r>
      <w:r>
        <w:tab/>
        <w:t>ли</w:t>
      </w:r>
      <w:r>
        <w:t>чностными,</w:t>
      </w:r>
      <w:r>
        <w:tab/>
        <w:t>семейными,</w:t>
      </w:r>
      <w:r>
        <w:tab/>
        <w:t>общественными,</w:t>
      </w:r>
    </w:p>
    <w:p w:rsidR="00833C31" w:rsidRDefault="0011448D">
      <w:pPr>
        <w:pStyle w:val="1"/>
        <w:spacing w:line="252" w:lineRule="auto"/>
        <w:ind w:left="280" w:firstLine="0"/>
        <w:jc w:val="both"/>
      </w:pPr>
      <w:r>
        <w:t>государственными потребностями и возможностями ребёнка младшего школьного возраста, индивидуальными особенностями его развития и состояния здоровья;</w:t>
      </w:r>
    </w:p>
    <w:p w:rsidR="00833C31" w:rsidRDefault="0011448D">
      <w:pPr>
        <w:pStyle w:val="1"/>
        <w:numPr>
          <w:ilvl w:val="0"/>
          <w:numId w:val="1"/>
        </w:numPr>
        <w:tabs>
          <w:tab w:val="left" w:pos="1439"/>
        </w:tabs>
        <w:spacing w:line="252" w:lineRule="auto"/>
        <w:ind w:left="280" w:firstLine="720"/>
        <w:jc w:val="both"/>
      </w:pPr>
      <w:bookmarkStart w:id="2" w:name="bookmark1"/>
      <w:bookmarkEnd w:id="2"/>
      <w:r>
        <w:t>переход к образовательной деятельности, включающей личностно</w:t>
      </w:r>
      <w:r>
        <w:softHyphen/>
        <w:t>ориентиро</w:t>
      </w:r>
      <w:r>
        <w:t>ванное, метапредметное, практико-ориентированное содержание образования и активные, мотивирующие формы организации образовательного процесса, способствующие эффективному развитию процессов личностного самоопределения учащихся с разным уровнем возможностей,</w:t>
      </w:r>
      <w:r>
        <w:t xml:space="preserve"> познавательных интересов и склонностей.</w:t>
      </w:r>
    </w:p>
    <w:p w:rsidR="00833C31" w:rsidRDefault="0011448D">
      <w:pPr>
        <w:pStyle w:val="1"/>
        <w:spacing w:line="252" w:lineRule="auto"/>
        <w:ind w:firstLine="1000"/>
        <w:jc w:val="both"/>
      </w:pPr>
      <w:r>
        <w:rPr>
          <w:b/>
          <w:bCs/>
        </w:rPr>
        <w:t xml:space="preserve">Задачи </w:t>
      </w:r>
      <w:r>
        <w:t>ООП НОО: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39"/>
        </w:tabs>
        <w:spacing w:line="252" w:lineRule="auto"/>
        <w:ind w:firstLine="1000"/>
        <w:jc w:val="both"/>
      </w:pPr>
      <w:bookmarkStart w:id="3" w:name="bookmark2"/>
      <w:bookmarkEnd w:id="3"/>
      <w:r>
        <w:t>воспитать высоконравственного, ответственного, инициативного и компетентного гражданина России;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39"/>
        </w:tabs>
        <w:spacing w:line="252" w:lineRule="auto"/>
        <w:ind w:firstLine="1000"/>
        <w:jc w:val="both"/>
      </w:pPr>
      <w:bookmarkStart w:id="4" w:name="bookmark3"/>
      <w:bookmarkEnd w:id="4"/>
      <w:r>
        <w:t xml:space="preserve">сформировать у учащихся основы гражданской идентичности личности, психологические условия развития </w:t>
      </w:r>
      <w:r>
        <w:t>общения, сотрудничества;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39"/>
        </w:tabs>
        <w:spacing w:line="252" w:lineRule="auto"/>
        <w:ind w:firstLine="1000"/>
        <w:jc w:val="both"/>
      </w:pPr>
      <w:bookmarkStart w:id="5" w:name="bookmark4"/>
      <w:bookmarkEnd w:id="5"/>
      <w:r>
        <w:t>развить ценностно-смысловой сферы личности;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39"/>
        </w:tabs>
        <w:spacing w:line="252" w:lineRule="auto"/>
        <w:ind w:firstLine="1000"/>
        <w:jc w:val="both"/>
      </w:pPr>
      <w:bookmarkStart w:id="6" w:name="bookmark5"/>
      <w:bookmarkEnd w:id="6"/>
      <w:r>
        <w:t>развить умения учиться, самостоятельность, инициативу и ответственность;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39"/>
        </w:tabs>
        <w:spacing w:line="252" w:lineRule="auto"/>
        <w:ind w:firstLine="1000"/>
        <w:jc w:val="both"/>
      </w:pPr>
      <w:bookmarkStart w:id="7" w:name="bookmark6"/>
      <w:bookmarkEnd w:id="7"/>
      <w:r>
        <w:t>сохранить и укрепить физическое и психическое здоровье и безопасность учащихся, обеспечить их эмоциональное благоп</w:t>
      </w:r>
      <w:r>
        <w:t>олучие;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43"/>
        </w:tabs>
        <w:ind w:firstLine="1020"/>
        <w:jc w:val="both"/>
      </w:pPr>
      <w:bookmarkStart w:id="8" w:name="bookmark7"/>
      <w:bookmarkEnd w:id="8"/>
      <w:r>
        <w:lastRenderedPageBreak/>
        <w:t>развить творческие способности школьников с учетом их индивидуальных особенностей;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43"/>
        </w:tabs>
        <w:ind w:left="1020" w:firstLine="0"/>
        <w:jc w:val="both"/>
      </w:pPr>
      <w:bookmarkStart w:id="9" w:name="bookmark8"/>
      <w:bookmarkEnd w:id="9"/>
      <w:r>
        <w:t>сохранить и поддержать индивидуальности каждого ребенка;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43"/>
        </w:tabs>
        <w:ind w:firstLine="1020"/>
        <w:jc w:val="both"/>
      </w:pPr>
      <w:bookmarkStart w:id="10" w:name="bookmark9"/>
      <w:bookmarkEnd w:id="10"/>
      <w:r>
        <w:t>сформировать у младших школьников основы теоретического и практического мышления и сознания; дать им опыт ос</w:t>
      </w:r>
      <w:r>
        <w:t>уществления различных видов деятельности;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43"/>
        </w:tabs>
        <w:ind w:firstLine="1020"/>
        <w:jc w:val="both"/>
      </w:pPr>
      <w:bookmarkStart w:id="11" w:name="bookmark10"/>
      <w:bookmarkEnd w:id="11"/>
      <w:r>
        <w:t>создать педагогические условия, обеспечивающие не только успешное образование на данном уровне, но и широкий перенос средств, освоенных в начальной школе, на следующие уровни образования и во внешкольную практику;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43"/>
        </w:tabs>
        <w:ind w:left="1020" w:firstLine="0"/>
        <w:jc w:val="both"/>
      </w:pPr>
      <w:bookmarkStart w:id="12" w:name="bookmark11"/>
      <w:bookmarkEnd w:id="12"/>
      <w:r>
        <w:t>помочь школьникам овладеть основами грамотности в различных ее</w:t>
      </w:r>
    </w:p>
    <w:p w:rsidR="00833C31" w:rsidRDefault="0011448D">
      <w:pPr>
        <w:pStyle w:val="1"/>
        <w:tabs>
          <w:tab w:val="left" w:pos="1603"/>
        </w:tabs>
        <w:ind w:firstLine="0"/>
        <w:jc w:val="both"/>
      </w:pPr>
      <w:r>
        <w:t>проявлениях:</w:t>
      </w:r>
      <w:r>
        <w:tab/>
        <w:t>учебной, двигательной, духовно-нравственной, социально-гражданской,</w:t>
      </w:r>
    </w:p>
    <w:p w:rsidR="00833C31" w:rsidRDefault="0011448D">
      <w:pPr>
        <w:pStyle w:val="1"/>
        <w:tabs>
          <w:tab w:val="left" w:pos="3451"/>
          <w:tab w:val="left" w:pos="5074"/>
          <w:tab w:val="left" w:pos="7387"/>
        </w:tabs>
        <w:ind w:firstLine="0"/>
        <w:jc w:val="both"/>
      </w:pPr>
      <w:r>
        <w:t>визуально-художественной,</w:t>
      </w:r>
      <w:r>
        <w:tab/>
        <w:t>языковой,</w:t>
      </w:r>
      <w:r>
        <w:tab/>
        <w:t>математической,</w:t>
      </w:r>
      <w:r>
        <w:tab/>
        <w:t>естественно-научной,</w:t>
      </w:r>
    </w:p>
    <w:p w:rsidR="00833C31" w:rsidRDefault="0011448D">
      <w:pPr>
        <w:pStyle w:val="1"/>
        <w:ind w:firstLine="0"/>
        <w:jc w:val="both"/>
      </w:pPr>
      <w:r>
        <w:t>технологической;</w:t>
      </w:r>
    </w:p>
    <w:p w:rsidR="00833C31" w:rsidRDefault="0011448D">
      <w:pPr>
        <w:pStyle w:val="1"/>
        <w:numPr>
          <w:ilvl w:val="0"/>
          <w:numId w:val="2"/>
        </w:numPr>
        <w:tabs>
          <w:tab w:val="left" w:pos="1443"/>
        </w:tabs>
        <w:ind w:firstLine="1020"/>
        <w:jc w:val="both"/>
      </w:pPr>
      <w:bookmarkStart w:id="13" w:name="bookmark12"/>
      <w:bookmarkEnd w:id="13"/>
      <w:r>
        <w:t>дать каждому ребенку о</w:t>
      </w:r>
      <w:r>
        <w:t>пыт и средства ощущать себя субъектом отношений с людьми, с миром и с собой, способным к самореализации в образовательных и других видах деятельности.</w:t>
      </w:r>
    </w:p>
    <w:p w:rsidR="00833C31" w:rsidRDefault="0011448D">
      <w:pPr>
        <w:pStyle w:val="1"/>
        <w:ind w:firstLine="1020"/>
        <w:jc w:val="both"/>
      </w:pPr>
      <w:r>
        <w:rPr>
          <w:b/>
          <w:bCs/>
        </w:rPr>
        <w:t xml:space="preserve">Планируемые результаты </w:t>
      </w:r>
      <w:r>
        <w:t>освоения ООП НОО (далее - планируемые результаты) являются одним из важнейших меха</w:t>
      </w:r>
      <w:r>
        <w:t>низмов реализации требований ФГОС НОО к результатам учащихся, освоивших основную образовательную программу. Они представляют собой систему обобщённых личностно-ориентированных целей образования, допускающих дальнейшее уточнение и конкретизацию, что обеспеч</w:t>
      </w:r>
      <w:r>
        <w:t>ивает определение и выявление всех составляющих планируемых результатов, подлежащих формированию и оценке.</w:t>
      </w:r>
    </w:p>
    <w:p w:rsidR="00833C31" w:rsidRDefault="0011448D">
      <w:pPr>
        <w:pStyle w:val="1"/>
        <w:ind w:firstLine="1020"/>
        <w:jc w:val="both"/>
      </w:pPr>
      <w:r>
        <w:t>Личностные результаты формируются за счёт реализации как программ отдельных учебных предметов, так и программы духовно-нравственного развития и воспи</w:t>
      </w:r>
      <w:r>
        <w:t>тания обучающихся, программы формирования экологической культуры здорового и безопасного образа жизни для учащихся начальных классов.</w:t>
      </w:r>
    </w:p>
    <w:p w:rsidR="00833C31" w:rsidRDefault="0011448D">
      <w:pPr>
        <w:pStyle w:val="1"/>
        <w:ind w:firstLine="1020"/>
        <w:jc w:val="both"/>
      </w:pPr>
      <w:r>
        <w:t xml:space="preserve">Метапредметные результаты формируются за счёт реализации программы формирования универсальных учебных действий и программ </w:t>
      </w:r>
      <w:r>
        <w:t>всех без исключения учебных предметов. В основе реализации ООП НОО лежит системно-деятельностный подход, который предполагает:</w:t>
      </w:r>
    </w:p>
    <w:p w:rsidR="00833C31" w:rsidRDefault="0011448D">
      <w:pPr>
        <w:pStyle w:val="1"/>
        <w:numPr>
          <w:ilvl w:val="0"/>
          <w:numId w:val="3"/>
        </w:numPr>
        <w:tabs>
          <w:tab w:val="left" w:pos="1443"/>
        </w:tabs>
        <w:ind w:firstLine="1020"/>
        <w:jc w:val="both"/>
      </w:pPr>
      <w:bookmarkStart w:id="14" w:name="bookmark13"/>
      <w:bookmarkEnd w:id="14"/>
      <w:r>
        <w:t xml:space="preserve">воспитание и развитие качеств личности, отвечающих требованиям информационного общества, инновационной экономики, задачам </w:t>
      </w:r>
      <w:r>
        <w:t>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833C31" w:rsidRDefault="0011448D">
      <w:pPr>
        <w:pStyle w:val="1"/>
        <w:numPr>
          <w:ilvl w:val="0"/>
          <w:numId w:val="3"/>
        </w:numPr>
        <w:tabs>
          <w:tab w:val="left" w:pos="1443"/>
        </w:tabs>
        <w:ind w:firstLine="1020"/>
        <w:jc w:val="both"/>
      </w:pPr>
      <w:bookmarkStart w:id="15" w:name="bookmark14"/>
      <w:bookmarkEnd w:id="15"/>
      <w:r>
        <w:t>переход к стратегии социального проектирования и конструирования на основе р</w:t>
      </w:r>
      <w:r>
        <w:t>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учащихся;</w:t>
      </w:r>
    </w:p>
    <w:p w:rsidR="00833C31" w:rsidRDefault="0011448D">
      <w:pPr>
        <w:pStyle w:val="1"/>
        <w:numPr>
          <w:ilvl w:val="0"/>
          <w:numId w:val="3"/>
        </w:numPr>
        <w:tabs>
          <w:tab w:val="left" w:pos="1443"/>
        </w:tabs>
        <w:ind w:firstLine="1020"/>
        <w:jc w:val="both"/>
      </w:pPr>
      <w:bookmarkStart w:id="16" w:name="bookmark15"/>
      <w:bookmarkEnd w:id="16"/>
      <w:r>
        <w:t>ориентацию на достижение цели и основного результата образования — развитие лично</w:t>
      </w:r>
      <w:r>
        <w:t>сти обучающегося на основе освоения универсальных учебных действий, познания и освоения мира;</w:t>
      </w:r>
    </w:p>
    <w:p w:rsidR="00833C31" w:rsidRDefault="0011448D">
      <w:pPr>
        <w:pStyle w:val="1"/>
        <w:numPr>
          <w:ilvl w:val="0"/>
          <w:numId w:val="3"/>
        </w:numPr>
        <w:tabs>
          <w:tab w:val="left" w:pos="1443"/>
        </w:tabs>
        <w:ind w:firstLine="1020"/>
        <w:jc w:val="both"/>
      </w:pPr>
      <w:bookmarkStart w:id="17" w:name="bookmark16"/>
      <w:bookmarkEnd w:id="17"/>
      <w: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</w:t>
      </w:r>
      <w:r>
        <w:t>льного развития учащихся;</w:t>
      </w:r>
    </w:p>
    <w:p w:rsidR="00833C31" w:rsidRDefault="0011448D">
      <w:pPr>
        <w:pStyle w:val="1"/>
        <w:numPr>
          <w:ilvl w:val="0"/>
          <w:numId w:val="3"/>
        </w:numPr>
        <w:tabs>
          <w:tab w:val="left" w:pos="1443"/>
        </w:tabs>
        <w:ind w:firstLine="1020"/>
        <w:jc w:val="both"/>
      </w:pPr>
      <w:bookmarkStart w:id="18" w:name="bookmark17"/>
      <w:bookmarkEnd w:id="18"/>
      <w:r>
        <w:t>учёт индивидуальных возрастных, психологических и физиологических особенностей учащихся,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833C31" w:rsidRDefault="0011448D">
      <w:pPr>
        <w:pStyle w:val="1"/>
        <w:numPr>
          <w:ilvl w:val="0"/>
          <w:numId w:val="3"/>
        </w:numPr>
        <w:tabs>
          <w:tab w:val="left" w:pos="1443"/>
        </w:tabs>
        <w:ind w:firstLine="1020"/>
        <w:jc w:val="both"/>
      </w:pPr>
      <w:bookmarkStart w:id="19" w:name="bookmark18"/>
      <w:bookmarkEnd w:id="19"/>
      <w:r>
        <w:t>обеспечение прее</w:t>
      </w:r>
      <w:r>
        <w:t>мственности дошкольного, начального общего, основного общего образования;</w:t>
      </w:r>
    </w:p>
    <w:p w:rsidR="00833C31" w:rsidRDefault="0011448D">
      <w:pPr>
        <w:pStyle w:val="1"/>
        <w:numPr>
          <w:ilvl w:val="0"/>
          <w:numId w:val="3"/>
        </w:numPr>
        <w:tabs>
          <w:tab w:val="left" w:pos="1444"/>
          <w:tab w:val="left" w:pos="3303"/>
          <w:tab w:val="left" w:pos="5526"/>
          <w:tab w:val="left" w:pos="7782"/>
          <w:tab w:val="left" w:pos="9428"/>
        </w:tabs>
        <w:ind w:firstLine="980"/>
        <w:jc w:val="both"/>
      </w:pPr>
      <w:bookmarkStart w:id="20" w:name="bookmark19"/>
      <w:bookmarkEnd w:id="20"/>
      <w:r>
        <w:t>разнообразие</w:t>
      </w:r>
      <w:r>
        <w:tab/>
        <w:t>индивидуальных</w:t>
      </w:r>
      <w:r>
        <w:tab/>
        <w:t>образовательных</w:t>
      </w:r>
      <w:r>
        <w:tab/>
        <w:t>траекторий</w:t>
      </w:r>
      <w:r>
        <w:tab/>
        <w:t>и</w:t>
      </w:r>
    </w:p>
    <w:p w:rsidR="00833C31" w:rsidRDefault="0011448D">
      <w:pPr>
        <w:pStyle w:val="1"/>
        <w:ind w:firstLine="0"/>
        <w:jc w:val="both"/>
      </w:pPr>
      <w:r>
        <w:t>индивидуального развития каждого учащегося (включая одарённых детей и детей с ограниченными возможностями здоровья), обеспечи</w:t>
      </w:r>
      <w:r>
        <w:t xml:space="preserve">вающих рост творческого потенциала, познавательных мотивов, обогащение форм учебного сотрудничества и расширение зоны </w:t>
      </w:r>
      <w:r>
        <w:lastRenderedPageBreak/>
        <w:t>ближайшего развития.</w:t>
      </w:r>
    </w:p>
    <w:p w:rsidR="00833C31" w:rsidRDefault="0011448D">
      <w:pPr>
        <w:pStyle w:val="1"/>
        <w:ind w:firstLine="1000"/>
        <w:jc w:val="both"/>
      </w:pPr>
      <w:r>
        <w:t>Федеральный государственный образовательный стандарт начального общего образования (ФГОС) предъявляет новые требовани</w:t>
      </w:r>
      <w:r>
        <w:t>я к результатам освоения ООП НОО.</w:t>
      </w:r>
    </w:p>
    <w:p w:rsidR="00833C31" w:rsidRDefault="0011448D">
      <w:pPr>
        <w:pStyle w:val="1"/>
        <w:ind w:firstLine="1000"/>
        <w:jc w:val="both"/>
      </w:pPr>
      <w:r>
        <w:t>Планируемые результаты:</w:t>
      </w:r>
    </w:p>
    <w:p w:rsidR="00833C31" w:rsidRDefault="0011448D">
      <w:pPr>
        <w:pStyle w:val="1"/>
        <w:numPr>
          <w:ilvl w:val="0"/>
          <w:numId w:val="4"/>
        </w:numPr>
        <w:tabs>
          <w:tab w:val="left" w:pos="1444"/>
        </w:tabs>
        <w:ind w:firstLine="1000"/>
        <w:jc w:val="both"/>
      </w:pPr>
      <w:bookmarkStart w:id="21" w:name="bookmark20"/>
      <w:bookmarkEnd w:id="21"/>
      <w:r>
        <w:t>обеспечивают связь между требованиями ФГОС, образовательным</w:t>
      </w:r>
    </w:p>
    <w:p w:rsidR="00833C31" w:rsidRDefault="0011448D">
      <w:pPr>
        <w:pStyle w:val="1"/>
        <w:numPr>
          <w:ilvl w:val="0"/>
          <w:numId w:val="4"/>
        </w:numPr>
        <w:tabs>
          <w:tab w:val="left" w:pos="1444"/>
        </w:tabs>
        <w:ind w:firstLine="1000"/>
        <w:jc w:val="both"/>
      </w:pPr>
      <w:bookmarkStart w:id="22" w:name="bookmark21"/>
      <w:bookmarkEnd w:id="22"/>
      <w:r>
        <w:t>процессом и системой оценки результатов освоения основной образовательной</w:t>
      </w:r>
    </w:p>
    <w:p w:rsidR="00833C31" w:rsidRDefault="0011448D">
      <w:pPr>
        <w:pStyle w:val="1"/>
        <w:tabs>
          <w:tab w:val="left" w:pos="2851"/>
        </w:tabs>
        <w:ind w:firstLine="0"/>
        <w:jc w:val="both"/>
      </w:pPr>
      <w:r>
        <w:t>программы начального</w:t>
      </w:r>
      <w:r>
        <w:tab/>
        <w:t>общего образования, уточняя и конкретизируя</w:t>
      </w:r>
      <w:r>
        <w:t xml:space="preserve"> общее понимание</w:t>
      </w:r>
    </w:p>
    <w:p w:rsidR="00833C31" w:rsidRDefault="0011448D">
      <w:pPr>
        <w:pStyle w:val="1"/>
        <w:ind w:firstLine="0"/>
        <w:jc w:val="both"/>
      </w:pPr>
      <w:r>
        <w:t>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учащихся и требований, предъявляемых системой оценки;</w:t>
      </w:r>
    </w:p>
    <w:p w:rsidR="00833C31" w:rsidRDefault="0011448D">
      <w:pPr>
        <w:pStyle w:val="1"/>
        <w:numPr>
          <w:ilvl w:val="0"/>
          <w:numId w:val="4"/>
        </w:numPr>
        <w:tabs>
          <w:tab w:val="left" w:pos="1444"/>
        </w:tabs>
        <w:ind w:firstLine="1000"/>
        <w:jc w:val="both"/>
      </w:pPr>
      <w:bookmarkStart w:id="23" w:name="bookmark22"/>
      <w:bookmarkEnd w:id="23"/>
      <w:r>
        <w:t>являются содержательной и критериал</w:t>
      </w:r>
      <w:r>
        <w:t>ьной основой для разработки программ учебных предметов, курсов, учебно-методической литературы, а также для системы оценки качества освоения учащимися ООП НОО.</w:t>
      </w:r>
    </w:p>
    <w:p w:rsidR="00833C31" w:rsidRDefault="0011448D">
      <w:pPr>
        <w:pStyle w:val="1"/>
        <w:tabs>
          <w:tab w:val="left" w:pos="1444"/>
        </w:tabs>
        <w:ind w:firstLine="1000"/>
        <w:jc w:val="both"/>
      </w:pPr>
      <w:r>
        <w:t>В</w:t>
      </w:r>
      <w:r>
        <w:tab/>
        <w:t>соответствии с системно-деятельностным подходом, составляющим</w:t>
      </w:r>
    </w:p>
    <w:p w:rsidR="00833C31" w:rsidRDefault="0011448D">
      <w:pPr>
        <w:pStyle w:val="1"/>
        <w:ind w:firstLine="0"/>
        <w:jc w:val="both"/>
      </w:pPr>
      <w:r>
        <w:t>методологическую основу требован</w:t>
      </w:r>
      <w:r>
        <w:t>ий ФГОС,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в том числе как задачи, направленные на отработку теоретиче</w:t>
      </w:r>
      <w:r>
        <w:t>ских моделей и понятий, так и задачи, по возможности максимально приближенные к реальным жизненным ситуациям.</w:t>
      </w:r>
    </w:p>
    <w:p w:rsidR="00833C31" w:rsidRDefault="0011448D">
      <w:pPr>
        <w:pStyle w:val="1"/>
        <w:ind w:firstLine="1000"/>
        <w:jc w:val="both"/>
      </w:pPr>
      <w:r>
        <w:t>Система планируемых результатов даёт представление о том, какими именно действиями - познавательными, личностными, регулятивными, коммуникативными</w:t>
      </w:r>
      <w:r>
        <w:t>, преломлёнными через специфику содержания того или иного предмета, -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</w:t>
      </w:r>
      <w:r>
        <w:t>его обучения.</w:t>
      </w:r>
    </w:p>
    <w:p w:rsidR="00833C31" w:rsidRDefault="0011448D">
      <w:pPr>
        <w:pStyle w:val="1"/>
        <w:ind w:left="280" w:firstLine="720"/>
        <w:jc w:val="both"/>
      </w:pPr>
      <w:r>
        <w:t>Содержание ООП НОО отражает требования ФГОС НОО и содержит три основных раздела: целевой, содержательный и организационный.</w:t>
      </w:r>
    </w:p>
    <w:p w:rsidR="00833C31" w:rsidRDefault="0011448D">
      <w:pPr>
        <w:pStyle w:val="1"/>
        <w:spacing w:line="257" w:lineRule="auto"/>
        <w:ind w:left="280" w:firstLine="720"/>
        <w:jc w:val="both"/>
      </w:pPr>
      <w:r>
        <w:rPr>
          <w:b/>
          <w:bCs/>
        </w:rPr>
        <w:t xml:space="preserve">Целевой </w:t>
      </w:r>
      <w:r>
        <w:t xml:space="preserve">раздел определяет общее назначение, цели, задачи и планируемые результаты реализации основной образовательной </w:t>
      </w:r>
      <w:r>
        <w:t>программы, конкретизированные в соответствии с требованиями ФГОС НОО, а также способы определения достижения этих целей и результатов.</w:t>
      </w:r>
    </w:p>
    <w:p w:rsidR="00833C31" w:rsidRDefault="0011448D">
      <w:pPr>
        <w:pStyle w:val="1"/>
        <w:spacing w:line="257" w:lineRule="auto"/>
        <w:ind w:firstLine="980"/>
        <w:jc w:val="both"/>
      </w:pPr>
      <w:r>
        <w:t>Целевой раздел включает: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726"/>
        </w:tabs>
        <w:spacing w:line="271" w:lineRule="auto"/>
        <w:ind w:firstLine="360"/>
        <w:jc w:val="both"/>
      </w:pPr>
      <w:bookmarkStart w:id="24" w:name="bookmark23"/>
      <w:bookmarkEnd w:id="24"/>
      <w:r>
        <w:t>пояснительную записку;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726"/>
          <w:tab w:val="left" w:pos="3677"/>
        </w:tabs>
        <w:spacing w:line="271" w:lineRule="auto"/>
        <w:ind w:firstLine="360"/>
        <w:jc w:val="both"/>
      </w:pPr>
      <w:bookmarkStart w:id="25" w:name="bookmark24"/>
      <w:bookmarkEnd w:id="25"/>
      <w:r>
        <w:t>планируемые результаты</w:t>
      </w:r>
      <w:r>
        <w:tab/>
        <w:t>освоения обучающимися основной образовательной</w:t>
      </w:r>
    </w:p>
    <w:p w:rsidR="00833C31" w:rsidRDefault="0011448D">
      <w:pPr>
        <w:pStyle w:val="1"/>
        <w:ind w:firstLine="720"/>
        <w:jc w:val="both"/>
      </w:pPr>
      <w:r>
        <w:t>про</w:t>
      </w:r>
      <w:r>
        <w:t>граммы;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726"/>
        </w:tabs>
        <w:spacing w:line="259" w:lineRule="auto"/>
        <w:ind w:left="720" w:hanging="340"/>
        <w:jc w:val="both"/>
      </w:pPr>
      <w:bookmarkStart w:id="26" w:name="bookmark25"/>
      <w:bookmarkEnd w:id="26"/>
      <w:r>
        <w:t>систему оценки достижения планируемых результатов освоения основной образовательной программы.</w:t>
      </w:r>
    </w:p>
    <w:p w:rsidR="00833C31" w:rsidRDefault="0011448D">
      <w:pPr>
        <w:pStyle w:val="1"/>
        <w:ind w:left="280" w:firstLine="720"/>
        <w:jc w:val="both"/>
      </w:pPr>
      <w:r>
        <w:rPr>
          <w:b/>
          <w:bCs/>
        </w:rPr>
        <w:t xml:space="preserve">Содержательный </w:t>
      </w:r>
      <w:r>
        <w:t>раздел определяет общее содержание начального общего образования и включает образовательные программы, ориентированные на достижение лично</w:t>
      </w:r>
      <w:r>
        <w:t>стных, предметных и метапредметных результатов, в том числе: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726"/>
        </w:tabs>
        <w:spacing w:line="271" w:lineRule="auto"/>
        <w:ind w:firstLine="360"/>
        <w:jc w:val="both"/>
      </w:pPr>
      <w:bookmarkStart w:id="27" w:name="bookmark26"/>
      <w:bookmarkEnd w:id="27"/>
      <w:r>
        <w:t>программу формирования универсальных учебных действий у обучающихся;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726"/>
        </w:tabs>
        <w:spacing w:line="271" w:lineRule="auto"/>
        <w:ind w:firstLine="360"/>
        <w:jc w:val="both"/>
      </w:pPr>
      <w:bookmarkStart w:id="28" w:name="bookmark27"/>
      <w:bookmarkEnd w:id="28"/>
      <w:r>
        <w:t>программы отдельных учебных предметов, курсов (приложение);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726"/>
        </w:tabs>
        <w:spacing w:line="259" w:lineRule="auto"/>
        <w:ind w:firstLine="360"/>
        <w:jc w:val="both"/>
      </w:pPr>
      <w:bookmarkStart w:id="29" w:name="bookmark28"/>
      <w:bookmarkEnd w:id="29"/>
      <w:r>
        <w:t>программу духовно-нравственного развития, воспитания обучающихся;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726"/>
        </w:tabs>
        <w:ind w:left="720" w:hanging="340"/>
        <w:jc w:val="both"/>
      </w:pPr>
      <w:bookmarkStart w:id="30" w:name="bookmark29"/>
      <w:bookmarkEnd w:id="30"/>
      <w:r>
        <w:t>программу формирования экологической культуры, здорового и безопасного образа жизни;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355"/>
        </w:tabs>
        <w:ind w:firstLine="0"/>
      </w:pPr>
      <w:bookmarkStart w:id="31" w:name="bookmark30"/>
      <w:bookmarkEnd w:id="31"/>
      <w:r>
        <w:t>программу коррекционной работы.</w:t>
      </w:r>
    </w:p>
    <w:p w:rsidR="00833C31" w:rsidRDefault="0011448D">
      <w:pPr>
        <w:pStyle w:val="1"/>
        <w:ind w:firstLine="460"/>
        <w:jc w:val="both"/>
      </w:pPr>
      <w:r>
        <w:rPr>
          <w:b/>
          <w:bCs/>
        </w:rPr>
        <w:t xml:space="preserve">Организационный </w:t>
      </w:r>
      <w:r>
        <w:t>раздел устанавливает общие рамки организации образовательной деятельности, а также механизм реализации компонентов основной</w:t>
      </w:r>
      <w:r>
        <w:t xml:space="preserve"> образовательной программы.</w:t>
      </w:r>
    </w:p>
    <w:p w:rsidR="00833C31" w:rsidRDefault="0011448D">
      <w:pPr>
        <w:pStyle w:val="1"/>
        <w:ind w:firstLine="460"/>
        <w:jc w:val="both"/>
      </w:pPr>
      <w:r>
        <w:t>Организационный раздел включает: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355"/>
        </w:tabs>
        <w:spacing w:line="257" w:lineRule="auto"/>
        <w:ind w:firstLine="0"/>
        <w:rPr>
          <w:sz w:val="22"/>
          <w:szCs w:val="22"/>
        </w:rPr>
      </w:pPr>
      <w:bookmarkStart w:id="32" w:name="bookmark31"/>
      <w:bookmarkEnd w:id="32"/>
      <w:r>
        <w:rPr>
          <w:sz w:val="22"/>
          <w:szCs w:val="22"/>
        </w:rPr>
        <w:lastRenderedPageBreak/>
        <w:t>календарный учебный график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355"/>
        </w:tabs>
        <w:spacing w:line="257" w:lineRule="auto"/>
        <w:ind w:firstLine="0"/>
        <w:rPr>
          <w:sz w:val="22"/>
          <w:szCs w:val="22"/>
        </w:rPr>
      </w:pPr>
      <w:bookmarkStart w:id="33" w:name="bookmark32"/>
      <w:bookmarkEnd w:id="33"/>
      <w:r>
        <w:rPr>
          <w:sz w:val="22"/>
          <w:szCs w:val="22"/>
        </w:rPr>
        <w:t>учебный план начального общего образования;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355"/>
        </w:tabs>
        <w:spacing w:line="257" w:lineRule="auto"/>
        <w:ind w:firstLine="0"/>
        <w:rPr>
          <w:sz w:val="22"/>
          <w:szCs w:val="22"/>
        </w:rPr>
      </w:pPr>
      <w:bookmarkStart w:id="34" w:name="bookmark33"/>
      <w:bookmarkEnd w:id="34"/>
      <w:r>
        <w:rPr>
          <w:sz w:val="22"/>
          <w:szCs w:val="22"/>
        </w:rPr>
        <w:t>план внеурочной деятельности;</w:t>
      </w:r>
    </w:p>
    <w:p w:rsidR="00833C31" w:rsidRDefault="0011448D">
      <w:pPr>
        <w:pStyle w:val="1"/>
        <w:numPr>
          <w:ilvl w:val="0"/>
          <w:numId w:val="5"/>
        </w:numPr>
        <w:tabs>
          <w:tab w:val="left" w:pos="355"/>
        </w:tabs>
        <w:ind w:left="460" w:hanging="460"/>
      </w:pPr>
      <w:bookmarkStart w:id="35" w:name="bookmark34"/>
      <w:bookmarkEnd w:id="35"/>
      <w:r>
        <w:t>систему условий реализации основной образовательной программы в соответствии с требованиями ФГ</w:t>
      </w:r>
      <w:r>
        <w:t>ОС НОО.</w:t>
      </w:r>
    </w:p>
    <w:sectPr w:rsidR="00833C31">
      <w:pgSz w:w="11900" w:h="16840"/>
      <w:pgMar w:top="1131" w:right="771" w:bottom="1387" w:left="1442" w:header="703" w:footer="9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8D" w:rsidRDefault="0011448D">
      <w:r>
        <w:separator/>
      </w:r>
    </w:p>
  </w:endnote>
  <w:endnote w:type="continuationSeparator" w:id="0">
    <w:p w:rsidR="0011448D" w:rsidRDefault="0011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8D" w:rsidRDefault="0011448D"/>
  </w:footnote>
  <w:footnote w:type="continuationSeparator" w:id="0">
    <w:p w:rsidR="0011448D" w:rsidRDefault="001144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460C4"/>
    <w:multiLevelType w:val="multilevel"/>
    <w:tmpl w:val="FC700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F955D6"/>
    <w:multiLevelType w:val="multilevel"/>
    <w:tmpl w:val="51A0D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531E1C"/>
    <w:multiLevelType w:val="multilevel"/>
    <w:tmpl w:val="7D941E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C681D"/>
    <w:multiLevelType w:val="multilevel"/>
    <w:tmpl w:val="F26E0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FC7579"/>
    <w:multiLevelType w:val="multilevel"/>
    <w:tmpl w:val="FAF2C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31"/>
    <w:rsid w:val="0011448D"/>
    <w:rsid w:val="00833C31"/>
    <w:rsid w:val="00E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0FE2D-2A3D-4A42-AD45-FA96C771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МАОУ ООШ п. Мельниково</cp:lastModifiedBy>
  <cp:revision>2</cp:revision>
  <dcterms:created xsi:type="dcterms:W3CDTF">2020-08-12T13:01:00Z</dcterms:created>
  <dcterms:modified xsi:type="dcterms:W3CDTF">2020-08-12T13:06:00Z</dcterms:modified>
</cp:coreProperties>
</file>